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75C" w:rsidRPr="00EA0B90" w:rsidRDefault="00D8775C" w:rsidP="00D8775C">
      <w:pPr>
        <w:spacing w:after="0"/>
        <w:jc w:val="center"/>
        <w:rPr>
          <w:rFonts w:ascii="Times New Roman" w:hAnsi="Times New Roman" w:cs="Times New Roman"/>
          <w:sz w:val="24"/>
        </w:rPr>
      </w:pPr>
      <w:r w:rsidRPr="00EA0B90">
        <w:rPr>
          <w:rFonts w:ascii="Times New Roman" w:hAnsi="Times New Roman" w:cs="Times New Roman"/>
          <w:sz w:val="24"/>
        </w:rPr>
        <w:t>Муниципальное бюджетное дошкольное образовательное учреждение</w:t>
      </w:r>
      <w:r w:rsidR="00E13A75" w:rsidRPr="00E13A75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10859EF8" wp14:editId="71303CF9">
            <wp:extent cx="5575300" cy="8120816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816" cy="8127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75C" w:rsidRDefault="00D8775C" w:rsidP="003F0987">
      <w:pPr>
        <w:jc w:val="center"/>
        <w:rPr>
          <w:rFonts w:ascii="Times New Roman" w:hAnsi="Times New Roman" w:cs="Times New Roman"/>
          <w:sz w:val="24"/>
        </w:rPr>
      </w:pPr>
    </w:p>
    <w:p w:rsidR="00E13A75" w:rsidRDefault="00E13A75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3A75" w:rsidRDefault="00E13A75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3A75" w:rsidRDefault="00E13A75" w:rsidP="003F098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lastRenderedPageBreak/>
        <w:t xml:space="preserve">. </w:t>
      </w:r>
      <w:r w:rsidR="004152A3">
        <w:rPr>
          <w:rFonts w:ascii="Times New Roman" w:hAnsi="Times New Roman" w:cs="Times New Roman"/>
          <w:sz w:val="28"/>
          <w:szCs w:val="28"/>
        </w:rPr>
        <w:t>О</w:t>
      </w:r>
      <w:r w:rsidRPr="003F0987">
        <w:rPr>
          <w:rFonts w:ascii="Times New Roman" w:hAnsi="Times New Roman" w:cs="Times New Roman"/>
          <w:sz w:val="28"/>
          <w:szCs w:val="28"/>
        </w:rPr>
        <w:t>бщие положения</w:t>
      </w:r>
    </w:p>
    <w:p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1.1. Настоящий План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обеспечения антитеррористической защищённости объекта (территории) (далее - План взаимодействия) разработан на основании подпункта «з» пункта 18, подпункта «з» 20, подпункта «а» 21, подпункта «н» 24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утвержденных постановлением Правительства Российской Федерации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(далее - Требования). </w:t>
      </w:r>
    </w:p>
    <w:p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1.2. Понятия, термины и определения, применяемые в настоящем Плане взаимодействия, используются в значениях, определенных Требованиями. </w:t>
      </w:r>
    </w:p>
    <w:p w:rsidR="003F0987" w:rsidRPr="007749FD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1.3. План взаимодействия разработан </w:t>
      </w:r>
      <w:r w:rsidR="00D8775C" w:rsidRPr="00862867">
        <w:rPr>
          <w:rFonts w:ascii="Times New Roman" w:hAnsi="Times New Roman" w:cs="Times New Roman"/>
          <w:sz w:val="28"/>
          <w:szCs w:val="28"/>
        </w:rPr>
        <w:t>МБ</w:t>
      </w:r>
      <w:r w:rsidR="00D8775C">
        <w:rPr>
          <w:rFonts w:ascii="Times New Roman" w:hAnsi="Times New Roman" w:cs="Times New Roman"/>
          <w:sz w:val="28"/>
          <w:szCs w:val="28"/>
        </w:rPr>
        <w:t>Д</w:t>
      </w:r>
      <w:r w:rsidR="00D8775C" w:rsidRPr="00862867">
        <w:rPr>
          <w:rFonts w:ascii="Times New Roman" w:hAnsi="Times New Roman" w:cs="Times New Roman"/>
          <w:sz w:val="28"/>
          <w:szCs w:val="28"/>
        </w:rPr>
        <w:t>ОУ «</w:t>
      </w:r>
      <w:r w:rsidR="00D8775C">
        <w:rPr>
          <w:rFonts w:ascii="Times New Roman" w:hAnsi="Times New Roman" w:cs="Times New Roman"/>
          <w:sz w:val="28"/>
          <w:szCs w:val="28"/>
        </w:rPr>
        <w:t>Тубылгытауский детский сад «Тургай» Новошешминского муницпального района РТ</w:t>
      </w:r>
      <w:r w:rsidRPr="003F0987">
        <w:rPr>
          <w:rFonts w:ascii="Times New Roman" w:hAnsi="Times New Roman" w:cs="Times New Roman"/>
          <w:sz w:val="28"/>
          <w:szCs w:val="28"/>
        </w:rPr>
        <w:t xml:space="preserve"> в целях обеспечения единого подхода к реализации на </w:t>
      </w:r>
      <w:r w:rsidR="00D8775C" w:rsidRPr="00862867">
        <w:rPr>
          <w:rFonts w:ascii="Times New Roman" w:hAnsi="Times New Roman" w:cs="Times New Roman"/>
          <w:sz w:val="28"/>
          <w:szCs w:val="28"/>
        </w:rPr>
        <w:t>МБ</w:t>
      </w:r>
      <w:r w:rsidR="00D8775C">
        <w:rPr>
          <w:rFonts w:ascii="Times New Roman" w:hAnsi="Times New Roman" w:cs="Times New Roman"/>
          <w:sz w:val="28"/>
          <w:szCs w:val="28"/>
        </w:rPr>
        <w:t>Д</w:t>
      </w:r>
      <w:r w:rsidR="00D8775C" w:rsidRPr="00862867">
        <w:rPr>
          <w:rFonts w:ascii="Times New Roman" w:hAnsi="Times New Roman" w:cs="Times New Roman"/>
          <w:sz w:val="28"/>
          <w:szCs w:val="28"/>
        </w:rPr>
        <w:t>ОУ «</w:t>
      </w:r>
      <w:r w:rsidR="00D8775C">
        <w:rPr>
          <w:rFonts w:ascii="Times New Roman" w:hAnsi="Times New Roman" w:cs="Times New Roman"/>
          <w:sz w:val="28"/>
          <w:szCs w:val="28"/>
        </w:rPr>
        <w:t>Тубылгытауский детский сад «Тургай» Новошешминского муницпального района РТ.</w:t>
      </w:r>
    </w:p>
    <w:p w:rsidR="003F0987" w:rsidRDefault="003F0987" w:rsidP="003F09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>II. ПЛАН ВЗАИМОДЕЙСТВИЯ</w:t>
      </w:r>
    </w:p>
    <w:p w:rsidR="003F0987" w:rsidRDefault="003F0987" w:rsidP="003F09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94" w:type="dxa"/>
        <w:tblLook w:val="04A0" w:firstRow="1" w:lastRow="0" w:firstColumn="1" w:lastColumn="0" w:noHBand="0" w:noVBand="1"/>
      </w:tblPr>
      <w:tblGrid>
        <w:gridCol w:w="846"/>
        <w:gridCol w:w="3125"/>
        <w:gridCol w:w="2394"/>
        <w:gridCol w:w="2075"/>
        <w:gridCol w:w="1954"/>
      </w:tblGrid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25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Мероприятия по взаимодействию</w:t>
            </w:r>
          </w:p>
        </w:tc>
        <w:tc>
          <w:tcPr>
            <w:tcW w:w="2394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С кем организуется взаимодействие</w:t>
            </w:r>
          </w:p>
        </w:tc>
        <w:tc>
          <w:tcPr>
            <w:tcW w:w="2075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Описание, виды и способы взаимодействия</w:t>
            </w:r>
          </w:p>
        </w:tc>
        <w:tc>
          <w:tcPr>
            <w:tcW w:w="1954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Информирование территориальных органов ФСБ России, МВД России и Росгвардии о выявленных фактах незаконного приобретения, хранения, ношения работниками объекта (территории), в том числе педагогическими работниками, обучающимися, их родителями (законными представителями), оружия и его основных частей, веществ и материалов для изготовления самодельных взрывных устройств, а также о возможных местах их хранения</w:t>
            </w:r>
          </w:p>
        </w:tc>
        <w:tc>
          <w:tcPr>
            <w:tcW w:w="239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Росгвардии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="003F0987" w:rsidRPr="003F0987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</w:t>
            </w:r>
          </w:p>
        </w:tc>
        <w:tc>
          <w:tcPr>
            <w:tcW w:w="1954" w:type="dxa"/>
          </w:tcPr>
          <w:p w:rsidR="003F0987" w:rsidRPr="003F0987" w:rsidRDefault="003F0987" w:rsidP="003F0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фактах выявления среди работников, в том числе педагогических работников, обучающихся, их родителей (законных представителей), причастности к распространению идеологии экстремизма и террористической деятельности, а также придерживающихся взглядов, свойственных религиозным течениям радикального толка</w:t>
            </w:r>
          </w:p>
        </w:tc>
        <w:tc>
          <w:tcPr>
            <w:tcW w:w="2394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ие в письменной форме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фактах нарушения пропускного режима, попытках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веществ)</w:t>
            </w:r>
          </w:p>
        </w:tc>
        <w:tc>
          <w:tcPr>
            <w:tcW w:w="2394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Росгвардии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служб, а также путём использования средств тревожной сигнализации (в случае наличия угрозы жизни или здоровью)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выявленных фактах скрытого наблюдения, 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 видеосъемки объекта (территории)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(территорию), беспричинного размещения посторонними лицами вблизи объекта (территории) вещей и транспортных средств</w:t>
            </w:r>
          </w:p>
        </w:tc>
        <w:tc>
          <w:tcPr>
            <w:tcW w:w="2394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УМВД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Росгвардии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756621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621">
              <w:rPr>
                <w:rFonts w:ascii="Times New Roman" w:hAnsi="Times New Roman" w:cs="Times New Roman"/>
                <w:sz w:val="24"/>
                <w:szCs w:val="24"/>
              </w:rPr>
              <w:t>Информирование о планируемых к проведению мероприятиях с массовым пребыванием людей</w:t>
            </w:r>
          </w:p>
        </w:tc>
        <w:tc>
          <w:tcPr>
            <w:tcW w:w="2394" w:type="dxa"/>
          </w:tcPr>
          <w:p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в письменной форме, не позднее чем за 10 дней до начала планируемых мероприятий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об угрозе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совершения или о совершении террористического акта на объекте (территории)</w:t>
            </w:r>
          </w:p>
        </w:tc>
        <w:tc>
          <w:tcPr>
            <w:tcW w:w="2394" w:type="dxa"/>
          </w:tcPr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 МВД России,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УФСБ России по, Управление Росгвардии, УВО ВНГ России по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Незамедлительно,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телефонам дежурных служб, а также путем использования средств тревожной сигнализации (в случае наличия угрозы жизни или здоровью)</w:t>
            </w:r>
          </w:p>
        </w:tc>
        <w:tc>
          <w:tcPr>
            <w:tcW w:w="1954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порядке,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определенном разделом V Требовани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о планируемых ремонтностроительных работах на объекте (территории)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случае привлечения для их проведения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сторонних организаций и граждан, о сдаче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помещений в аренду сторонним организациям</w:t>
            </w:r>
          </w:p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 гражданам</w:t>
            </w:r>
          </w:p>
        </w:tc>
        <w:tc>
          <w:tcPr>
            <w:tcW w:w="2394" w:type="dxa"/>
          </w:tcPr>
          <w:p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России, УФСБ России</w:t>
            </w:r>
            <w:r w:rsidR="005A501F"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в письменной форме, не позднее чем за 10 дней до начала планируемых мероприятий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Актуализация паспортов безопасности объектов (территорий)</w:t>
            </w:r>
          </w:p>
        </w:tc>
        <w:tc>
          <w:tcPr>
            <w:tcW w:w="2394" w:type="dxa"/>
          </w:tcPr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УФСБ России по, Управление Росгвардии, МЧС России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Осуществляется не реже одного раза в 5 лет, а также в течение 5 рабочих дней при изменении: а) общей площади и периметра объекта (территории); б) количества б) потенциально опасных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критических элементов объекта (территории); и другое в соответствии с Требованиями</w:t>
            </w:r>
          </w:p>
        </w:tc>
        <w:tc>
          <w:tcPr>
            <w:tcW w:w="1954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порядке, опре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делен ном разделом VI Требовани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совместных учений и тренировок по отработке действий в условиях угрозы совершения или при совершении террористического акта на объекте (территории), обучение работников, персонала объекта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(территории) способам защиты</w:t>
            </w:r>
          </w:p>
        </w:tc>
        <w:tc>
          <w:tcPr>
            <w:tcW w:w="2394" w:type="dxa"/>
          </w:tcPr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 МВД России, УФСБ России, Управление Росгвардии, УВО ВНГ России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графиков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Проведение плановых (ежегодных) или внеплановых проверок антитеррористической защищенности объекта (территории), оценка состояния антитеррористической защищенности объекта (территории), выработка предложений по устранению недостатков в антитеррористической защищенности объекта (территории), в том числе в ходе подготовки к новому учебному году</w:t>
            </w:r>
          </w:p>
        </w:tc>
        <w:tc>
          <w:tcPr>
            <w:tcW w:w="2394" w:type="dxa"/>
          </w:tcPr>
          <w:p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России, УФСБ России</w:t>
            </w:r>
            <w:r w:rsidR="006F7C86">
              <w:rPr>
                <w:rFonts w:ascii="Times New Roman" w:hAnsi="Times New Roman" w:cs="Times New Roman"/>
                <w:sz w:val="24"/>
                <w:szCs w:val="24"/>
              </w:rPr>
              <w:t>, УВО ВНГ России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планов-графиков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Обеспечение беспрепятственного доступа на объект (территорию) оперативных подразделений территориальных органов безопасности, территориальных органов МВД России, территориальных органов Росгвардии</w:t>
            </w:r>
          </w:p>
        </w:tc>
        <w:tc>
          <w:tcPr>
            <w:tcW w:w="2394" w:type="dxa"/>
          </w:tcPr>
          <w:p w:rsidR="003F0987" w:rsidRPr="003F0987" w:rsidRDefault="006F7C86" w:rsidP="006F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Росгвардии, УВО ВНГ России 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Согласно утвержденной на объекте (территории) инструкции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 угрозы совершения террористи-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ческого акта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Проведение рабочих встреч с сотрудниками территориальных органов безопасности,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 по вопросам противодействия терроризму и экстремизму</w:t>
            </w:r>
          </w:p>
        </w:tc>
        <w:tc>
          <w:tcPr>
            <w:tcW w:w="2394" w:type="dxa"/>
          </w:tcPr>
          <w:p w:rsidR="003F0987" w:rsidRPr="003F0987" w:rsidRDefault="006F7C8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Росгвардии, УВО ВНГ России 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ости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парковкой транспортных средств в окружении объекта при проведении праздничных массовых мероприятий</w:t>
            </w:r>
          </w:p>
        </w:tc>
        <w:tc>
          <w:tcPr>
            <w:tcW w:w="239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 проведен ием мероприя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</w:p>
        </w:tc>
      </w:tr>
    </w:tbl>
    <w:p w:rsidR="003F0987" w:rsidRDefault="003F0987" w:rsidP="003F0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lastRenderedPageBreak/>
        <w:t>Примечание: при изменении уровней террористической опасности, устанавливаемых в соответствии с Указом Президента Российской Федерации от 14.06.2012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 (далее – Указ № 851), в целях своевременного и адекватного реагирования на возникающие террористические угрозы, предупреждения совершения террористических актов, направленных против объекта (территории), осуществляется комплекс мероприятий по обеспечению соответствующего режима усиления противодействия терроризму в соответствии с планами действий при установлении уровней террористической опасности; при этом взаимодействие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осуществляется в порядке, определенном Указом № 851.</w:t>
      </w:r>
    </w:p>
    <w:p w:rsid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>III. НОМЕРА ТЕЛЕФОНОВ ДЕЖУРНЫХ (ОПЕРАТИВНЫХ) СЛУЖБ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УФСБ России по </w:t>
      </w:r>
      <w:r>
        <w:rPr>
          <w:rFonts w:ascii="Times New Roman" w:hAnsi="Times New Roman" w:cs="Times New Roman"/>
          <w:sz w:val="28"/>
          <w:szCs w:val="28"/>
        </w:rPr>
        <w:t>Республике Татарстан:</w:t>
      </w:r>
      <w:r w:rsidR="009577F8">
        <w:rPr>
          <w:rFonts w:ascii="Times New Roman" w:hAnsi="Times New Roman" w:cs="Times New Roman"/>
          <w:sz w:val="28"/>
          <w:szCs w:val="28"/>
        </w:rPr>
        <w:t xml:space="preserve"> </w:t>
      </w:r>
      <w:r w:rsidR="009577F8" w:rsidRPr="009577F8">
        <w:rPr>
          <w:rFonts w:ascii="Times New Roman" w:hAnsi="Times New Roman" w:cs="Times New Roman"/>
          <w:color w:val="434444"/>
          <w:sz w:val="28"/>
          <w:szCs w:val="28"/>
          <w:shd w:val="clear" w:color="auto" w:fill="FFFFFF"/>
        </w:rPr>
        <w:t>(843) 231-45-45</w:t>
      </w:r>
      <w:r w:rsidR="009577F8">
        <w:rPr>
          <w:rFonts w:ascii="Times New Roman" w:hAnsi="Times New Roman" w:cs="Times New Roman"/>
          <w:color w:val="434444"/>
          <w:sz w:val="28"/>
          <w:szCs w:val="28"/>
          <w:shd w:val="clear" w:color="auto" w:fill="FFFFFF"/>
        </w:rPr>
        <w:t>.</w:t>
      </w:r>
    </w:p>
    <w:p w:rsidR="006F7C86" w:rsidRPr="009577F8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УМВД России по </w:t>
      </w:r>
      <w:r>
        <w:rPr>
          <w:rFonts w:ascii="Times New Roman" w:hAnsi="Times New Roman" w:cs="Times New Roman"/>
          <w:sz w:val="28"/>
          <w:szCs w:val="28"/>
        </w:rPr>
        <w:t>Республике Татарстан</w:t>
      </w:r>
      <w:r w:rsidRPr="006F7C86">
        <w:rPr>
          <w:rFonts w:ascii="Times New Roman" w:hAnsi="Times New Roman" w:cs="Times New Roman"/>
          <w:sz w:val="28"/>
          <w:szCs w:val="28"/>
        </w:rPr>
        <w:t xml:space="preserve">: </w:t>
      </w:r>
      <w:r w:rsidR="009577F8" w:rsidRPr="009577F8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(843) 291-35-28, 291-36-28</w:t>
      </w:r>
      <w:r w:rsidR="009577F8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Управление Росгвардии по </w:t>
      </w:r>
      <w:r>
        <w:rPr>
          <w:rFonts w:ascii="Times New Roman" w:hAnsi="Times New Roman" w:cs="Times New Roman"/>
          <w:sz w:val="28"/>
          <w:szCs w:val="28"/>
        </w:rPr>
        <w:t>РТ:</w:t>
      </w:r>
      <w:r w:rsidR="009577F8">
        <w:rPr>
          <w:rFonts w:ascii="Times New Roman" w:hAnsi="Times New Roman" w:cs="Times New Roman"/>
          <w:sz w:val="28"/>
          <w:szCs w:val="28"/>
        </w:rPr>
        <w:t xml:space="preserve"> </w:t>
      </w:r>
      <w:r w:rsidR="009577F8" w:rsidRPr="009577F8">
        <w:rPr>
          <w:rFonts w:ascii="Times New Roman" w:hAnsi="Times New Roman" w:cs="Times New Roman"/>
          <w:sz w:val="28"/>
          <w:szCs w:val="28"/>
        </w:rPr>
        <w:t>(843) 231-44-11</w:t>
      </w:r>
      <w:r w:rsidR="009577F8">
        <w:rPr>
          <w:rFonts w:ascii="Times New Roman" w:hAnsi="Times New Roman" w:cs="Times New Roman"/>
          <w:sz w:val="28"/>
          <w:szCs w:val="28"/>
        </w:rPr>
        <w:t xml:space="preserve">, </w:t>
      </w:r>
      <w:r w:rsidR="009577F8" w:rsidRPr="009577F8">
        <w:rPr>
          <w:rFonts w:ascii="Times New Roman" w:hAnsi="Times New Roman" w:cs="Times New Roman"/>
          <w:bCs/>
          <w:color w:val="414141"/>
          <w:sz w:val="28"/>
          <w:szCs w:val="28"/>
          <w:shd w:val="clear" w:color="auto" w:fill="FFFFFF"/>
        </w:rPr>
        <w:t>(843) 292-25-45</w:t>
      </w:r>
      <w:r w:rsidR="009577F8">
        <w:rPr>
          <w:rFonts w:ascii="Times New Roman" w:hAnsi="Times New Roman" w:cs="Times New Roman"/>
          <w:bCs/>
          <w:color w:val="414141"/>
          <w:sz w:val="28"/>
          <w:szCs w:val="28"/>
          <w:shd w:val="clear" w:color="auto" w:fill="FFFFFF"/>
        </w:rPr>
        <w:t>.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Следственное управление Следственного комитета РФ по </w:t>
      </w:r>
      <w:r>
        <w:rPr>
          <w:rFonts w:ascii="Times New Roman" w:hAnsi="Times New Roman" w:cs="Times New Roman"/>
          <w:sz w:val="28"/>
          <w:szCs w:val="28"/>
        </w:rPr>
        <w:t>РТ</w:t>
      </w:r>
      <w:r w:rsidR="00043F32">
        <w:rPr>
          <w:rFonts w:ascii="Times New Roman" w:hAnsi="Times New Roman" w:cs="Times New Roman"/>
          <w:sz w:val="28"/>
          <w:szCs w:val="28"/>
        </w:rPr>
        <w:t xml:space="preserve">: </w:t>
      </w:r>
      <w:r w:rsidR="00043F32" w:rsidRPr="00043F32">
        <w:rPr>
          <w:rFonts w:ascii="Times New Roman" w:hAnsi="Times New Roman" w:cs="Times New Roman"/>
          <w:sz w:val="28"/>
          <w:szCs w:val="28"/>
        </w:rPr>
        <w:t>8 (843) 221-74-14, 8 (843) 221-74-95, 8 (843) 221-74-42</w:t>
      </w:r>
      <w:r w:rsidR="00043F32">
        <w:rPr>
          <w:rFonts w:ascii="Times New Roman" w:hAnsi="Times New Roman" w:cs="Times New Roman"/>
          <w:sz w:val="28"/>
          <w:szCs w:val="28"/>
        </w:rPr>
        <w:t>.</w:t>
      </w:r>
    </w:p>
    <w:p w:rsidR="006F7C86" w:rsidRPr="00DD4F8D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Единый телефон: </w:t>
      </w:r>
      <w:r w:rsidR="00043F32">
        <w:rPr>
          <w:rFonts w:ascii="Times New Roman" w:hAnsi="Times New Roman" w:cs="Times New Roman"/>
          <w:sz w:val="28"/>
          <w:szCs w:val="28"/>
        </w:rPr>
        <w:t xml:space="preserve">102, </w:t>
      </w:r>
      <w:r w:rsidRPr="006F7C86">
        <w:rPr>
          <w:rFonts w:ascii="Times New Roman" w:hAnsi="Times New Roman" w:cs="Times New Roman"/>
          <w:sz w:val="28"/>
          <w:szCs w:val="28"/>
        </w:rPr>
        <w:t>112</w:t>
      </w:r>
      <w:r w:rsidR="00043F32">
        <w:rPr>
          <w:rFonts w:ascii="Times New Roman" w:hAnsi="Times New Roman" w:cs="Times New Roman"/>
          <w:sz w:val="28"/>
          <w:szCs w:val="28"/>
        </w:rPr>
        <w:t>.</w:t>
      </w:r>
    </w:p>
    <w:sectPr w:rsidR="006F7C86" w:rsidRPr="00DD4F8D" w:rsidSect="00236759">
      <w:headerReference w:type="default" r:id="rId8"/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808" w:rsidRDefault="00552808" w:rsidP="00236759">
      <w:pPr>
        <w:spacing w:after="0" w:line="240" w:lineRule="auto"/>
      </w:pPr>
      <w:r>
        <w:separator/>
      </w:r>
    </w:p>
  </w:endnote>
  <w:endnote w:type="continuationSeparator" w:id="0">
    <w:p w:rsidR="00552808" w:rsidRDefault="00552808" w:rsidP="00236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808" w:rsidRDefault="00552808" w:rsidP="00236759">
      <w:pPr>
        <w:spacing w:after="0" w:line="240" w:lineRule="auto"/>
      </w:pPr>
      <w:r>
        <w:separator/>
      </w:r>
    </w:p>
  </w:footnote>
  <w:footnote w:type="continuationSeparator" w:id="0">
    <w:p w:rsidR="00552808" w:rsidRDefault="00552808" w:rsidP="00236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7641138"/>
      <w:docPartObj>
        <w:docPartGallery w:val="Page Numbers (Top of Page)"/>
        <w:docPartUnique/>
      </w:docPartObj>
    </w:sdtPr>
    <w:sdtEndPr/>
    <w:sdtContent>
      <w:p w:rsidR="00236759" w:rsidRDefault="0023675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3A75">
          <w:rPr>
            <w:noProof/>
          </w:rPr>
          <w:t>2</w:t>
        </w:r>
        <w:r>
          <w:fldChar w:fldCharType="end"/>
        </w:r>
      </w:p>
    </w:sdtContent>
  </w:sdt>
  <w:p w:rsidR="00236759" w:rsidRDefault="0023675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4136A7"/>
    <w:multiLevelType w:val="hybridMultilevel"/>
    <w:tmpl w:val="D6283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F8D"/>
    <w:rsid w:val="00043F32"/>
    <w:rsid w:val="00236759"/>
    <w:rsid w:val="00292EE4"/>
    <w:rsid w:val="00304724"/>
    <w:rsid w:val="003F0987"/>
    <w:rsid w:val="004152A3"/>
    <w:rsid w:val="00552808"/>
    <w:rsid w:val="005A501F"/>
    <w:rsid w:val="005E551A"/>
    <w:rsid w:val="006342D7"/>
    <w:rsid w:val="00681016"/>
    <w:rsid w:val="006F4BF7"/>
    <w:rsid w:val="006F7C86"/>
    <w:rsid w:val="00756621"/>
    <w:rsid w:val="007749FD"/>
    <w:rsid w:val="009577F8"/>
    <w:rsid w:val="00C3106A"/>
    <w:rsid w:val="00C4347A"/>
    <w:rsid w:val="00C67BE0"/>
    <w:rsid w:val="00D70280"/>
    <w:rsid w:val="00D8775C"/>
    <w:rsid w:val="00D93927"/>
    <w:rsid w:val="00DA39BB"/>
    <w:rsid w:val="00DD3E16"/>
    <w:rsid w:val="00DD4F8D"/>
    <w:rsid w:val="00E13A75"/>
    <w:rsid w:val="00F3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01517"/>
  <w15:docId w15:val="{C18FF5E9-7BD3-4897-9362-B2DCD778A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F098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6759"/>
  </w:style>
  <w:style w:type="paragraph" w:styleId="a7">
    <w:name w:val="footer"/>
    <w:basedOn w:val="a"/>
    <w:link w:val="a8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6759"/>
  </w:style>
  <w:style w:type="character" w:styleId="a9">
    <w:name w:val="Strong"/>
    <w:basedOn w:val="a0"/>
    <w:uiPriority w:val="22"/>
    <w:qFormat/>
    <w:rsid w:val="009577F8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415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152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1212</Words>
  <Characters>6910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Антитеррор_1</dc:creator>
  <cp:lastModifiedBy>Windows User</cp:lastModifiedBy>
  <cp:revision>5</cp:revision>
  <cp:lastPrinted>2022-06-16T13:36:00Z</cp:lastPrinted>
  <dcterms:created xsi:type="dcterms:W3CDTF">2022-06-10T20:38:00Z</dcterms:created>
  <dcterms:modified xsi:type="dcterms:W3CDTF">2022-06-16T13:41:00Z</dcterms:modified>
</cp:coreProperties>
</file>